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A2A1" w14:textId="77777777" w:rsidR="00430EBA" w:rsidRPr="00E61CEB" w:rsidRDefault="00430EBA" w:rsidP="00430EBA">
      <w:pPr>
        <w:spacing w:after="280" w:line="265" w:lineRule="auto"/>
        <w:ind w:left="1329" w:right="1329" w:hanging="10"/>
        <w:jc w:val="center"/>
        <w:rPr>
          <w:rFonts w:asciiTheme="minorHAnsi" w:hAnsiTheme="minorHAnsi" w:cstheme="minorHAnsi"/>
          <w:szCs w:val="24"/>
        </w:rPr>
      </w:pPr>
      <w:r w:rsidRPr="00E61CEB">
        <w:rPr>
          <w:rFonts w:asciiTheme="minorHAnsi" w:hAnsiTheme="minorHAnsi" w:cstheme="minorHAnsi"/>
          <w:szCs w:val="24"/>
        </w:rPr>
        <w:t>Klauzula informacyjna</w:t>
      </w:r>
    </w:p>
    <w:p w14:paraId="69EDE4F6" w14:textId="77777777" w:rsidR="00430EBA" w:rsidRPr="00E61CEB" w:rsidRDefault="00430EBA" w:rsidP="00E61CEB">
      <w:pPr>
        <w:spacing w:line="216" w:lineRule="auto"/>
        <w:ind w:left="14" w:right="14"/>
        <w:rPr>
          <w:rFonts w:asciiTheme="minorHAnsi" w:hAnsiTheme="minorHAnsi" w:cstheme="minorHAnsi"/>
          <w:szCs w:val="24"/>
        </w:rPr>
      </w:pPr>
      <w:r w:rsidRPr="00E61CEB">
        <w:rPr>
          <w:rFonts w:asciiTheme="minorHAnsi" w:hAnsiTheme="minorHAnsi" w:cstheme="minorHAnsi"/>
          <w:szCs w:val="24"/>
        </w:rPr>
        <w:t>Zgodnie z art. 14 ust. 1-2 rozporządzenia Parlamentu Europejskiego i Rady (UE) 2016/67) z 27.04.2016 r. w sprawie ochrony osób fizycznych w związku z przetwarzaniem danych osobowych i w sprawie swobodnego przepływu takich danych oraz uchylenia dyrektywy/ 95/46/WE (ogólne rozporządzenie o ochronie danych), zwanego dalej „RODO”, informuje się, że:</w:t>
      </w:r>
    </w:p>
    <w:p w14:paraId="66758F7A" w14:textId="77777777" w:rsidR="00430EBA" w:rsidRPr="00E61CEB" w:rsidRDefault="00430EBA" w:rsidP="00E61CEB">
      <w:pPr>
        <w:numPr>
          <w:ilvl w:val="0"/>
          <w:numId w:val="1"/>
        </w:numPr>
        <w:spacing w:after="44" w:line="216" w:lineRule="auto"/>
        <w:ind w:right="14" w:hanging="365"/>
        <w:rPr>
          <w:rFonts w:asciiTheme="minorHAnsi" w:hAnsiTheme="minorHAnsi" w:cstheme="minorHAnsi"/>
          <w:szCs w:val="24"/>
        </w:rPr>
      </w:pPr>
      <w:r w:rsidRPr="00E61CEB">
        <w:rPr>
          <w:rFonts w:asciiTheme="minorHAnsi" w:hAnsiTheme="minorHAnsi" w:cstheme="minorHAnsi"/>
          <w:szCs w:val="24"/>
        </w:rPr>
        <w:t>Dane osobowe będą przetwarzane przez Administratora — Zarząd Województwa Małopolskiego z siedzibą w Krakowie przy ul. Basztowej 22, 31-156 Kraków, adres do korespondencji: Urząd Marszałkowski Województwa Małopolskiego, ul. Racławicka 56, 30-017 Kraków,</w:t>
      </w:r>
    </w:p>
    <w:p w14:paraId="470E1A8E" w14:textId="77777777" w:rsidR="00430EBA" w:rsidRPr="00E61CEB" w:rsidRDefault="00430EBA" w:rsidP="00E61CEB">
      <w:pPr>
        <w:numPr>
          <w:ilvl w:val="0"/>
          <w:numId w:val="1"/>
        </w:numPr>
        <w:ind w:right="14" w:hanging="365"/>
        <w:rPr>
          <w:rFonts w:asciiTheme="minorHAnsi" w:hAnsiTheme="minorHAnsi" w:cstheme="minorHAnsi"/>
          <w:szCs w:val="24"/>
        </w:rPr>
      </w:pPr>
      <w:r w:rsidRPr="00E61CEB">
        <w:rPr>
          <w:rFonts w:asciiTheme="minorHAnsi" w:hAnsiTheme="minorHAnsi" w:cstheme="minorHAnsi"/>
          <w:szCs w:val="24"/>
        </w:rPr>
        <w:t>Dane kontaktowe Inspektora Ochrony Danych — ad</w:t>
      </w:r>
      <w:r w:rsidR="00E61CEB" w:rsidRPr="00E61CEB">
        <w:rPr>
          <w:rFonts w:asciiTheme="minorHAnsi" w:hAnsiTheme="minorHAnsi" w:cstheme="minorHAnsi"/>
          <w:szCs w:val="24"/>
        </w:rPr>
        <w:t>res do korespondencji: Inspektor</w:t>
      </w:r>
    </w:p>
    <w:p w14:paraId="031D8E42" w14:textId="77777777" w:rsidR="00430EBA" w:rsidRPr="00E61CEB" w:rsidRDefault="00430EBA" w:rsidP="00E61CEB">
      <w:pPr>
        <w:ind w:left="370" w:right="14"/>
        <w:rPr>
          <w:rFonts w:asciiTheme="minorHAnsi" w:hAnsiTheme="minorHAnsi" w:cstheme="minorHAnsi"/>
          <w:szCs w:val="24"/>
        </w:rPr>
      </w:pPr>
      <w:r w:rsidRPr="00E61CEB">
        <w:rPr>
          <w:rFonts w:asciiTheme="minorHAnsi" w:hAnsiTheme="minorHAnsi" w:cstheme="minorHAnsi"/>
          <w:szCs w:val="24"/>
        </w:rPr>
        <w:t xml:space="preserve">Ochrony Danych UMWM, Urząd Marszałkowski Województwa Małopolskiego u </w:t>
      </w:r>
      <w:r w:rsidRPr="00E61CEB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4D2EC250" wp14:editId="15E14E0F">
            <wp:extent cx="15240" cy="18293"/>
            <wp:effectExtent l="0" t="0" r="0" b="0"/>
            <wp:docPr id="50819" name="Picture 50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19" name="Picture 508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73732" w14:textId="77777777" w:rsidR="00430EBA" w:rsidRPr="00E61CEB" w:rsidRDefault="00430EBA" w:rsidP="00E61CEB">
      <w:pPr>
        <w:spacing w:after="0" w:line="259" w:lineRule="auto"/>
        <w:ind w:left="379" w:right="0" w:firstLine="0"/>
        <w:rPr>
          <w:rFonts w:asciiTheme="minorHAnsi" w:hAnsiTheme="minorHAnsi" w:cstheme="minorHAnsi"/>
          <w:szCs w:val="24"/>
        </w:rPr>
      </w:pPr>
      <w:r w:rsidRPr="00E61CEB">
        <w:rPr>
          <w:rFonts w:asciiTheme="minorHAnsi" w:hAnsiTheme="minorHAnsi" w:cstheme="minorHAnsi"/>
          <w:szCs w:val="24"/>
        </w:rPr>
        <w:t xml:space="preserve">Racławicka 56, 30-017 Kraków; adres e-mail: </w:t>
      </w:r>
      <w:r w:rsidRPr="00E61CEB">
        <w:rPr>
          <w:rFonts w:asciiTheme="minorHAnsi" w:hAnsiTheme="minorHAnsi" w:cstheme="minorHAnsi"/>
          <w:szCs w:val="24"/>
          <w:u w:val="single" w:color="000000"/>
        </w:rPr>
        <w:t>iodo@umwm.malopolska.pl,</w:t>
      </w:r>
    </w:p>
    <w:p w14:paraId="043D3C02" w14:textId="77777777" w:rsidR="00430EBA" w:rsidRPr="00E61CEB" w:rsidRDefault="00430EBA" w:rsidP="00E61CEB">
      <w:pPr>
        <w:numPr>
          <w:ilvl w:val="0"/>
          <w:numId w:val="1"/>
        </w:numPr>
        <w:spacing w:line="216" w:lineRule="auto"/>
        <w:ind w:right="14" w:hanging="365"/>
        <w:rPr>
          <w:rFonts w:asciiTheme="minorHAnsi" w:hAnsiTheme="minorHAnsi" w:cstheme="minorHAnsi"/>
          <w:szCs w:val="24"/>
        </w:rPr>
      </w:pPr>
      <w:r w:rsidRPr="00E61CEB">
        <w:rPr>
          <w:rFonts w:asciiTheme="minorHAnsi" w:hAnsiTheme="minorHAnsi" w:cstheme="minorHAnsi"/>
          <w:szCs w:val="24"/>
        </w:rPr>
        <w:t>Administrator będzie przetwarzał Pani/Pana dane na podstawie art. 6 ust. 1 lit. c) RODO w celu związanym z realizacją zadania publicznego zgodnie z przepisami prawą wynikającymi z ustawy z dnia 24 kwietnia 2003 r. o działalności pożytku publicznego i o wolontariacie i przepisów Rozporządzenia Przewodniczącego Komitetu do spraw Pożytku Publicznego z dnia 24 października 2018 r. w sprawie wzorów ofert i ramowych wzorów umów dotyczących realizacji zadań publicznych oraz wzorów sprawozdań z wykonania tych zadań.</w:t>
      </w:r>
    </w:p>
    <w:p w14:paraId="3C33BDBE" w14:textId="77777777" w:rsidR="00430EBA" w:rsidRPr="00E61CEB" w:rsidRDefault="00430EBA" w:rsidP="00E61CEB">
      <w:pPr>
        <w:numPr>
          <w:ilvl w:val="0"/>
          <w:numId w:val="1"/>
        </w:numPr>
        <w:spacing w:line="216" w:lineRule="auto"/>
        <w:ind w:right="14" w:hanging="365"/>
        <w:rPr>
          <w:rFonts w:asciiTheme="minorHAnsi" w:hAnsiTheme="minorHAnsi" w:cstheme="minorHAnsi"/>
          <w:szCs w:val="24"/>
        </w:rPr>
      </w:pPr>
      <w:r w:rsidRPr="00E61CEB">
        <w:rPr>
          <w:rFonts w:asciiTheme="minorHAnsi" w:hAnsiTheme="minorHAnsi" w:cstheme="minorHAnsi"/>
          <w:szCs w:val="24"/>
        </w:rPr>
        <w:t xml:space="preserve">dane osobowe będą przechowywane przez okres niezbędny do realizacji zadania publicznego, jak również przez okres niezbędny do celów archiwizacji dokumentacji wynoszący 10 lat, zgodnie z kategorią archiwalną określoną w jednolitym rzeczowym wykazie akt organów samorządu województwa i urzędów marszałkowskich, stanowiącym załącznik nr 4 do rozporządzenia Prezesa Rady Ministrów w sprawie instrukcji i kancelaryjnej, jednolitych rzeczowych wykazów akt oraz instrukcji w sprawie organizacji archiwów zakładowych z dnia 18 stycznia 2011 r. (Dz.U. Nr 14, poz. 67 z późn. zm.), </w:t>
      </w:r>
    </w:p>
    <w:p w14:paraId="2802F186" w14:textId="77777777" w:rsidR="00430EBA" w:rsidRPr="00E61CEB" w:rsidRDefault="00430EBA" w:rsidP="00E61CEB">
      <w:pPr>
        <w:numPr>
          <w:ilvl w:val="0"/>
          <w:numId w:val="1"/>
        </w:numPr>
        <w:spacing w:line="216" w:lineRule="auto"/>
        <w:ind w:right="14" w:hanging="365"/>
        <w:rPr>
          <w:rFonts w:asciiTheme="minorHAnsi" w:hAnsiTheme="minorHAnsi" w:cstheme="minorHAnsi"/>
          <w:szCs w:val="24"/>
        </w:rPr>
      </w:pPr>
      <w:r w:rsidRPr="00E61CEB">
        <w:rPr>
          <w:rFonts w:asciiTheme="minorHAnsi" w:hAnsiTheme="minorHAnsi" w:cstheme="minorHAnsi"/>
          <w:szCs w:val="24"/>
        </w:rPr>
        <w:t>Pani/Pana dane osobowe: (np. imię, nazwisko, stanowisko itd.)</w:t>
      </w:r>
    </w:p>
    <w:p w14:paraId="13F870CF" w14:textId="77777777" w:rsidR="00430EBA" w:rsidRPr="00E61CEB" w:rsidRDefault="00430EBA" w:rsidP="00E61CEB">
      <w:pPr>
        <w:spacing w:line="216" w:lineRule="auto"/>
        <w:ind w:left="370" w:right="14"/>
        <w:rPr>
          <w:rFonts w:asciiTheme="minorHAnsi" w:hAnsiTheme="minorHAnsi" w:cstheme="minorHAnsi"/>
          <w:szCs w:val="24"/>
        </w:rPr>
      </w:pPr>
      <w:r w:rsidRPr="00E61CEB">
        <w:rPr>
          <w:rFonts w:asciiTheme="minorHAnsi" w:hAnsiTheme="minorHAnsi" w:cstheme="minorHAnsi"/>
          <w:szCs w:val="24"/>
        </w:rPr>
        <w:t xml:space="preserve">pochodzą z dokumentacji dot. realizacji zadania publicznego składanej przez Zleceniobiorcę, tj. </w:t>
      </w:r>
      <w:r w:rsidRPr="00E61CEB">
        <w:rPr>
          <w:rFonts w:asciiTheme="minorHAnsi" w:hAnsiTheme="minorHAnsi" w:cstheme="minorHAnsi"/>
          <w:noProof/>
          <w:szCs w:val="24"/>
        </w:rPr>
        <w:t xml:space="preserve">Stowarzyszenie Virtus </w:t>
      </w:r>
      <w:r w:rsidRPr="00E61CEB">
        <w:rPr>
          <w:rFonts w:asciiTheme="minorHAnsi" w:hAnsiTheme="minorHAnsi" w:cstheme="minorHAnsi"/>
          <w:szCs w:val="24"/>
        </w:rPr>
        <w:t xml:space="preserve">w związku z realizacją zadania publicznego </w:t>
      </w:r>
    </w:p>
    <w:p w14:paraId="3D0C617B" w14:textId="77777777" w:rsidR="00430EBA" w:rsidRPr="00E61CEB" w:rsidRDefault="00430EBA" w:rsidP="00E61CEB">
      <w:pPr>
        <w:ind w:left="370" w:right="14" w:firstLine="437"/>
        <w:rPr>
          <w:rFonts w:asciiTheme="minorHAnsi" w:hAnsiTheme="minorHAnsi" w:cstheme="minorHAnsi"/>
          <w:szCs w:val="24"/>
        </w:rPr>
      </w:pPr>
      <w:r w:rsidRPr="00E61CEB">
        <w:rPr>
          <w:rFonts w:asciiTheme="minorHAnsi" w:hAnsiTheme="minorHAnsi" w:cstheme="minorHAnsi"/>
          <w:noProof/>
          <w:szCs w:val="24"/>
        </w:rPr>
        <w:t>„Wspólnie przez pokolenia” – XVIII Sądecki turniej Boccia międzypokoleniowy</w:t>
      </w:r>
      <w:r w:rsidR="00E61CEB" w:rsidRPr="00E61CEB">
        <w:rPr>
          <w:rFonts w:asciiTheme="minorHAnsi" w:hAnsiTheme="minorHAnsi" w:cstheme="minorHAnsi"/>
          <w:noProof/>
          <w:szCs w:val="24"/>
        </w:rPr>
        <w:t>”</w:t>
      </w:r>
      <w:r w:rsidRPr="00E61CEB">
        <w:rPr>
          <w:rFonts w:asciiTheme="minorHAnsi" w:hAnsiTheme="minorHAnsi" w:cstheme="minorHAnsi"/>
          <w:szCs w:val="24"/>
        </w:rPr>
        <w:t xml:space="preserve"> w ramach otwartego konkursu ofert na realizację zadań publicznych Województwa Małopolskiego w obszarze: </w:t>
      </w:r>
      <w:r w:rsidRPr="00E61CEB">
        <w:rPr>
          <w:rFonts w:asciiTheme="minorHAnsi" w:hAnsiTheme="minorHAnsi" w:cstheme="minorHAnsi"/>
          <w:color w:val="262D40"/>
          <w:szCs w:val="24"/>
          <w:shd w:val="clear" w:color="auto" w:fill="FFFFFF"/>
        </w:rPr>
        <w:t>Działalności na rzecz rodziny, macierzyństwa, rodzicielstwa, upowszechniania i ochrony praw dziecka”</w:t>
      </w:r>
      <w:r w:rsidRPr="00E61CEB">
        <w:rPr>
          <w:rFonts w:asciiTheme="minorHAnsi" w:hAnsiTheme="minorHAnsi" w:cstheme="minorHAnsi"/>
          <w:szCs w:val="24"/>
        </w:rPr>
        <w:t xml:space="preserve"> pn.</w:t>
      </w:r>
      <w:r w:rsidRPr="00E61CEB">
        <w:rPr>
          <w:rFonts w:asciiTheme="minorHAnsi" w:hAnsiTheme="minorHAnsi" w:cstheme="minorHAnsi"/>
          <w:noProof/>
          <w:szCs w:val="24"/>
        </w:rPr>
        <w:t xml:space="preserve"> „Wspólnie przez pokolenia”</w:t>
      </w:r>
    </w:p>
    <w:p w14:paraId="1F0492F0" w14:textId="77777777" w:rsidR="00430EBA" w:rsidRPr="00E61CEB" w:rsidRDefault="00430EBA" w:rsidP="00E61CEB">
      <w:pPr>
        <w:numPr>
          <w:ilvl w:val="0"/>
          <w:numId w:val="2"/>
        </w:numPr>
        <w:spacing w:line="216" w:lineRule="auto"/>
        <w:ind w:right="14" w:hanging="360"/>
        <w:rPr>
          <w:rFonts w:asciiTheme="minorHAnsi" w:hAnsiTheme="minorHAnsi" w:cstheme="minorHAnsi"/>
          <w:szCs w:val="24"/>
        </w:rPr>
      </w:pPr>
      <w:r w:rsidRPr="00E61CEB">
        <w:rPr>
          <w:rFonts w:asciiTheme="minorHAnsi" w:hAnsiTheme="minorHAnsi" w:cstheme="minorHAnsi"/>
          <w:szCs w:val="24"/>
        </w:rPr>
        <w:t>Osobie, której dane dotyczą, przysługuje prawo do korzystania z uprawnień uregulowanych w art. 15-21 RODO.</w:t>
      </w:r>
    </w:p>
    <w:p w14:paraId="0D85C035" w14:textId="77777777" w:rsidR="00430EBA" w:rsidRPr="00E61CEB" w:rsidRDefault="00430EBA" w:rsidP="00E61CEB">
      <w:pPr>
        <w:numPr>
          <w:ilvl w:val="0"/>
          <w:numId w:val="2"/>
        </w:numPr>
        <w:spacing w:after="0" w:line="240" w:lineRule="auto"/>
        <w:ind w:right="14" w:hanging="360"/>
        <w:rPr>
          <w:rFonts w:asciiTheme="minorHAnsi" w:hAnsiTheme="minorHAnsi" w:cstheme="minorHAnsi"/>
          <w:szCs w:val="24"/>
        </w:rPr>
      </w:pPr>
      <w:r w:rsidRPr="00E61CEB">
        <w:rPr>
          <w:rFonts w:asciiTheme="minorHAnsi" w:hAnsiTheme="minorHAnsi" w:cstheme="minorHAnsi"/>
          <w:szCs w:val="24"/>
        </w:rPr>
        <w:t>Osoba, której dane dotyczą, ma prawo do wniesienia skargi do organu nadzorczego, którym w Polsce jest Prezes Urzędu Ochrony Danych Osobowych</w:t>
      </w:r>
    </w:p>
    <w:p w14:paraId="5F2B5B83" w14:textId="77777777" w:rsidR="00E61CEB" w:rsidRPr="00E61CEB" w:rsidRDefault="00430EBA" w:rsidP="00E61CEB">
      <w:pPr>
        <w:numPr>
          <w:ilvl w:val="0"/>
          <w:numId w:val="2"/>
        </w:numPr>
        <w:spacing w:after="0" w:line="240" w:lineRule="auto"/>
        <w:ind w:right="14" w:hanging="360"/>
        <w:rPr>
          <w:rFonts w:asciiTheme="minorHAnsi" w:hAnsiTheme="minorHAnsi" w:cstheme="minorHAnsi"/>
          <w:szCs w:val="24"/>
        </w:rPr>
      </w:pPr>
      <w:r w:rsidRPr="00E61CEB">
        <w:rPr>
          <w:rFonts w:asciiTheme="minorHAnsi" w:hAnsiTheme="minorHAnsi" w:cstheme="minorHAnsi"/>
          <w:szCs w:val="24"/>
        </w:rPr>
        <w:t>Odbiorcą' Pani/Pana danych osobowych będą podmioty upoważnione na podstawie przepisów prawa oraz podmioty przetwarzające w związku z realizacją umów, w ramach których zostało im powierzone przetwarzanie danych osobowych.</w:t>
      </w:r>
    </w:p>
    <w:p w14:paraId="1D629B84" w14:textId="77777777" w:rsidR="00860F11" w:rsidRPr="00E61CEB" w:rsidRDefault="00430EBA" w:rsidP="00E61CEB">
      <w:pPr>
        <w:numPr>
          <w:ilvl w:val="0"/>
          <w:numId w:val="2"/>
        </w:numPr>
        <w:spacing w:after="0" w:line="240" w:lineRule="auto"/>
        <w:ind w:right="14" w:hanging="360"/>
        <w:rPr>
          <w:rFonts w:asciiTheme="minorHAnsi" w:hAnsiTheme="minorHAnsi" w:cstheme="minorHAnsi"/>
          <w:szCs w:val="24"/>
        </w:rPr>
      </w:pPr>
      <w:r w:rsidRPr="00E61CEB">
        <w:rPr>
          <w:rFonts w:asciiTheme="minorHAnsi" w:hAnsiTheme="minorHAnsi" w:cstheme="minorHAnsi"/>
          <w:szCs w:val="24"/>
        </w:rPr>
        <w:t>Pani/Pana dane nie będą przetwarzane w sposób zautomatyzowany, w tym również profilowane.</w:t>
      </w:r>
    </w:p>
    <w:p w14:paraId="6AF4D225" w14:textId="77777777" w:rsidR="00E61CEB" w:rsidRPr="00E61CEB" w:rsidRDefault="00E61CEB" w:rsidP="00E61CEB">
      <w:pPr>
        <w:numPr>
          <w:ilvl w:val="0"/>
          <w:numId w:val="2"/>
        </w:numPr>
        <w:spacing w:after="0" w:line="240" w:lineRule="auto"/>
        <w:ind w:right="14" w:hanging="360"/>
        <w:rPr>
          <w:rFonts w:asciiTheme="minorHAnsi" w:hAnsiTheme="minorHAnsi" w:cstheme="minorHAnsi"/>
          <w:szCs w:val="24"/>
        </w:rPr>
      </w:pPr>
      <w:r w:rsidRPr="00E61CEB">
        <w:rPr>
          <w:rFonts w:asciiTheme="minorHAnsi" w:hAnsiTheme="minorHAnsi" w:cstheme="minorHAnsi"/>
          <w:szCs w:val="24"/>
        </w:rPr>
        <w:t>Pani/Pana dane osobowe nie będą przekazywane poza EOG, także organizacjom międzynarodowym</w:t>
      </w:r>
    </w:p>
    <w:sectPr w:rsidR="00E61CEB" w:rsidRPr="00E61C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523C7" w14:textId="77777777" w:rsidR="00B54BB9" w:rsidRDefault="00B54BB9" w:rsidP="00430EBA">
      <w:pPr>
        <w:spacing w:after="0" w:line="240" w:lineRule="auto"/>
      </w:pPr>
      <w:r>
        <w:separator/>
      </w:r>
    </w:p>
  </w:endnote>
  <w:endnote w:type="continuationSeparator" w:id="0">
    <w:p w14:paraId="00401D26" w14:textId="77777777" w:rsidR="00B54BB9" w:rsidRDefault="00B54BB9" w:rsidP="0043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AA0C" w14:textId="77777777" w:rsidR="00E61CEB" w:rsidRPr="00E25365" w:rsidRDefault="00E61CEB" w:rsidP="00E61CEB">
    <w:pPr>
      <w:pStyle w:val="Stopka"/>
      <w:ind w:left="0" w:firstLine="0"/>
      <w:jc w:val="center"/>
      <w:rPr>
        <w:rFonts w:cs="Calibri"/>
        <w:b/>
        <w:sz w:val="18"/>
        <w:szCs w:val="18"/>
      </w:rPr>
    </w:pPr>
    <w:r w:rsidRPr="00E25365">
      <w:rPr>
        <w:rFonts w:cs="Calibri"/>
        <w:b/>
        <w:sz w:val="18"/>
        <w:szCs w:val="18"/>
      </w:rPr>
      <w:t>Stowarzyszenie VIRTUS</w:t>
    </w:r>
  </w:p>
  <w:p w14:paraId="0D634609" w14:textId="77777777" w:rsidR="00E61CEB" w:rsidRDefault="00E61CEB" w:rsidP="00E61CEB">
    <w:pPr>
      <w:pStyle w:val="Stopka"/>
      <w:ind w:left="0" w:firstLine="0"/>
      <w:jc w:val="center"/>
      <w:rPr>
        <w:rFonts w:cs="Calibri"/>
        <w:b/>
        <w:sz w:val="18"/>
        <w:szCs w:val="18"/>
      </w:rPr>
    </w:pPr>
    <w:r w:rsidRPr="00E25365">
      <w:rPr>
        <w:rFonts w:cs="Calibri"/>
        <w:b/>
        <w:sz w:val="18"/>
        <w:szCs w:val="18"/>
      </w:rPr>
      <w:t>Ul. Magazynowa 6, 33 – 300 Nowy Sącz</w:t>
    </w:r>
  </w:p>
  <w:p w14:paraId="3482792C" w14:textId="77777777" w:rsidR="00E61CEB" w:rsidRPr="00E25365" w:rsidRDefault="00E61CEB" w:rsidP="00E61CEB">
    <w:pPr>
      <w:pStyle w:val="Stopka"/>
      <w:ind w:left="0" w:firstLine="0"/>
      <w:jc w:val="center"/>
      <w:rPr>
        <w:rFonts w:cs="Calibri"/>
        <w:b/>
        <w:sz w:val="18"/>
        <w:szCs w:val="18"/>
      </w:rPr>
    </w:pPr>
    <w:r w:rsidRPr="00E25365">
      <w:rPr>
        <w:rFonts w:cs="Calibri"/>
        <w:b/>
        <w:sz w:val="18"/>
        <w:szCs w:val="18"/>
      </w:rPr>
      <w:t>REGON:363983620, NIP:7343538079</w:t>
    </w:r>
  </w:p>
  <w:p w14:paraId="0C6F65C7" w14:textId="77777777" w:rsidR="00E61CEB" w:rsidRPr="00E61CEB" w:rsidRDefault="00E61CEB" w:rsidP="00E61CEB">
    <w:pPr>
      <w:pStyle w:val="Stopka"/>
      <w:ind w:left="0" w:firstLine="0"/>
      <w:jc w:val="center"/>
      <w:rPr>
        <w:rFonts w:cs="Calibri"/>
        <w:b/>
        <w:sz w:val="18"/>
        <w:szCs w:val="18"/>
      </w:rPr>
    </w:pPr>
    <w:r w:rsidRPr="00E25365">
      <w:rPr>
        <w:rFonts w:cs="Calibri"/>
        <w:b/>
        <w:sz w:val="18"/>
        <w:szCs w:val="18"/>
      </w:rPr>
      <w:t>KRS0000597597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016C" w14:textId="77777777" w:rsidR="00B54BB9" w:rsidRDefault="00B54BB9" w:rsidP="00430EBA">
      <w:pPr>
        <w:spacing w:after="0" w:line="240" w:lineRule="auto"/>
      </w:pPr>
      <w:r>
        <w:separator/>
      </w:r>
    </w:p>
  </w:footnote>
  <w:footnote w:type="continuationSeparator" w:id="0">
    <w:p w14:paraId="626B81A0" w14:textId="77777777" w:rsidR="00B54BB9" w:rsidRDefault="00B54BB9" w:rsidP="00430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4C46" w14:textId="77777777" w:rsidR="00E61CEB" w:rsidRDefault="00E61CEB" w:rsidP="00E61CEB">
    <w:pPr>
      <w:pStyle w:val="NormalnyWeb"/>
    </w:pPr>
    <w:r>
      <w:t xml:space="preserve">  </w:t>
    </w:r>
  </w:p>
  <w:p w14:paraId="6A8805C6" w14:textId="77777777" w:rsidR="00E61CEB" w:rsidRDefault="00E61CEB" w:rsidP="00E61CEB">
    <w:pPr>
      <w:pStyle w:val="Nagwek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6A2F"/>
    <w:multiLevelType w:val="hybridMultilevel"/>
    <w:tmpl w:val="9C5C21DE"/>
    <w:lvl w:ilvl="0" w:tplc="B5725726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F8830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3E424F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D042C4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02036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D675B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40C0C4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120941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1705D6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D74692"/>
    <w:multiLevelType w:val="hybridMultilevel"/>
    <w:tmpl w:val="317E1AC8"/>
    <w:lvl w:ilvl="0" w:tplc="CAE8B64A">
      <w:start w:val="6"/>
      <w:numFmt w:val="decimal"/>
      <w:lvlText w:val="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DA4EE4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3AF33A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1221A4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76AF28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D4E8A7E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247A90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28AC2A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976199C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0612948">
    <w:abstractNumId w:val="0"/>
  </w:num>
  <w:num w:numId="2" w16cid:durableId="1587155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EBA"/>
    <w:rsid w:val="00430EBA"/>
    <w:rsid w:val="005D5127"/>
    <w:rsid w:val="00860F11"/>
    <w:rsid w:val="00A843E7"/>
    <w:rsid w:val="00AF5EB3"/>
    <w:rsid w:val="00B54BB9"/>
    <w:rsid w:val="00E6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5ECB"/>
  <w15:chartTrackingRefBased/>
  <w15:docId w15:val="{D28009B2-4677-4116-BFF6-4287BB6D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EBA"/>
    <w:pPr>
      <w:spacing w:after="5" w:line="271" w:lineRule="auto"/>
      <w:ind w:left="2890" w:right="67" w:firstLine="4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430EBA"/>
    <w:pPr>
      <w:spacing w:after="0"/>
      <w:ind w:left="10"/>
    </w:pPr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footnotedescriptionChar">
    <w:name w:val="footnote description Char"/>
    <w:link w:val="footnotedescription"/>
    <w:rsid w:val="00430EBA"/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footnotemark">
    <w:name w:val="footnote mark"/>
    <w:hidden/>
    <w:rsid w:val="00430EBA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1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CEB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1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CEB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1CE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Gocha T</dc:creator>
  <cp:keywords/>
  <dc:description/>
  <cp:lastModifiedBy>Tomasz Baliczek</cp:lastModifiedBy>
  <cp:revision>2</cp:revision>
  <dcterms:created xsi:type="dcterms:W3CDTF">2025-10-06T11:34:00Z</dcterms:created>
  <dcterms:modified xsi:type="dcterms:W3CDTF">2025-10-06T11:34:00Z</dcterms:modified>
</cp:coreProperties>
</file>